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4B" w:rsidRPr="0029104B" w:rsidRDefault="0029104B" w:rsidP="0029104B">
      <w:pPr>
        <w:spacing w:before="100" w:beforeAutospacing="1" w:after="100" w:afterAutospacing="1" w:line="240" w:lineRule="auto"/>
        <w:rPr>
          <w:rFonts w:ascii="Tahoma" w:eastAsia="Times New Roman" w:hAnsi="Tahoma" w:cs="Tahoma"/>
          <w:sz w:val="14"/>
          <w:szCs w:val="14"/>
        </w:rPr>
      </w:pPr>
      <w:r w:rsidRPr="0029104B">
        <w:rPr>
          <w:rFonts w:ascii="Tahoma" w:eastAsia="Times New Roman" w:hAnsi="Tahoma" w:cs="Tahoma"/>
          <w:sz w:val="14"/>
          <w:szCs w:val="14"/>
        </w:rPr>
        <w:br/>
      </w:r>
      <w:r w:rsidRPr="0029104B">
        <w:rPr>
          <w:rFonts w:ascii="Tahoma" w:eastAsia="Times New Roman" w:hAnsi="Tahoma" w:cs="Tahoma"/>
          <w:b/>
          <w:bCs/>
          <w:sz w:val="14"/>
          <w:szCs w:val="14"/>
        </w:rPr>
        <w:t>This diagram shows a detailed picture of the Earth's interior</w:t>
      </w:r>
      <w:r w:rsidRPr="0029104B">
        <w:rPr>
          <w:rFonts w:ascii="Tahoma" w:eastAsia="Times New Roman" w:hAnsi="Tahoma" w:cs="Tahoma"/>
          <w:sz w:val="14"/>
          <w:szCs w:val="14"/>
        </w:rPr>
        <w:t xml:space="preserve">. Crust is being created at the mid ocean ridges and being eaten at the </w:t>
      </w:r>
      <w:proofErr w:type="spellStart"/>
      <w:r w:rsidRPr="0029104B">
        <w:rPr>
          <w:rFonts w:ascii="Tahoma" w:eastAsia="Times New Roman" w:hAnsi="Tahoma" w:cs="Tahoma"/>
          <w:sz w:val="14"/>
          <w:szCs w:val="14"/>
        </w:rPr>
        <w:t>subduction</w:t>
      </w:r>
      <w:proofErr w:type="spellEnd"/>
      <w:r w:rsidRPr="0029104B">
        <w:rPr>
          <w:rFonts w:ascii="Tahoma" w:eastAsia="Times New Roman" w:hAnsi="Tahoma" w:cs="Tahoma"/>
          <w:sz w:val="14"/>
          <w:szCs w:val="14"/>
        </w:rPr>
        <w:t xml:space="preserve"> zones. The movement processes are driven by the </w:t>
      </w:r>
      <w:hyperlink r:id="rId4" w:history="1">
        <w:r w:rsidRPr="0029104B">
          <w:rPr>
            <w:rFonts w:ascii="Tahoma" w:eastAsia="Times New Roman" w:hAnsi="Tahoma" w:cs="Tahoma"/>
            <w:color w:val="0033CC"/>
            <w:sz w:val="14"/>
            <w:szCs w:val="14"/>
          </w:rPr>
          <w:t>convection currents</w:t>
        </w:r>
      </w:hyperlink>
      <w:r w:rsidRPr="0029104B">
        <w:rPr>
          <w:rFonts w:ascii="Tahoma" w:eastAsia="Times New Roman" w:hAnsi="Tahoma" w:cs="Tahoma"/>
          <w:sz w:val="14"/>
          <w:szCs w:val="14"/>
        </w:rPr>
        <w:t xml:space="preserve"> created by the heat produced by natural radioactive processes deep within the </w:t>
      </w:r>
      <w:r>
        <w:rPr>
          <w:rFonts w:ascii="Tahoma" w:eastAsia="Times New Roman" w:hAnsi="Tahoma" w:cs="Tahoma"/>
          <w:noProof/>
          <w:sz w:val="14"/>
          <w:szCs w:val="14"/>
        </w:rPr>
        <w:drawing>
          <wp:anchor distT="0" distB="0" distL="0" distR="0" simplePos="0" relativeHeight="251658240" behindDoc="0" locked="0" layoutInCell="1" allowOverlap="0">
            <wp:simplePos x="0" y="0"/>
            <wp:positionH relativeFrom="column">
              <wp:posOffset>523875</wp:posOffset>
            </wp:positionH>
            <wp:positionV relativeFrom="line">
              <wp:posOffset>201930</wp:posOffset>
            </wp:positionV>
            <wp:extent cx="4867275" cy="3200400"/>
            <wp:effectExtent l="19050" t="0" r="9525" b="0"/>
            <wp:wrapSquare wrapText="bothSides"/>
            <wp:docPr id="2" name="Picture 2" descr="http://www.moorlandschool.co.uk/earth/earth_science/earth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orlandschool.co.uk/earth/earth_science/earthfg2.gif"/>
                    <pic:cNvPicPr>
                      <a:picLocks noChangeAspect="1" noChangeArrowheads="1"/>
                    </pic:cNvPicPr>
                  </pic:nvPicPr>
                  <pic:blipFill>
                    <a:blip r:embed="rId5" cstate="print"/>
                    <a:srcRect/>
                    <a:stretch>
                      <a:fillRect/>
                    </a:stretch>
                  </pic:blipFill>
                  <pic:spPr bwMode="auto">
                    <a:xfrm>
                      <a:off x="0" y="0"/>
                      <a:ext cx="4867275" cy="3200400"/>
                    </a:xfrm>
                    <a:prstGeom prst="rect">
                      <a:avLst/>
                    </a:prstGeom>
                    <a:noFill/>
                    <a:ln w="9525">
                      <a:noFill/>
                      <a:miter lim="800000"/>
                      <a:headEnd/>
                      <a:tailEnd/>
                    </a:ln>
                  </pic:spPr>
                </pic:pic>
              </a:graphicData>
            </a:graphic>
          </wp:anchor>
        </w:drawing>
      </w:r>
      <w:r w:rsidRPr="0029104B">
        <w:rPr>
          <w:rFonts w:ascii="Tahoma" w:eastAsia="Times New Roman" w:hAnsi="Tahoma" w:cs="Tahoma"/>
          <w:sz w:val="14"/>
          <w:szCs w:val="14"/>
        </w:rPr>
        <w:t>Earth.</w:t>
      </w:r>
    </w:p>
    <w:p w:rsidR="0029104B" w:rsidRDefault="0029104B" w:rsidP="0029104B">
      <w:pPr>
        <w:spacing w:before="100" w:beforeAutospacing="1" w:after="100" w:afterAutospacing="1" w:line="240" w:lineRule="auto"/>
        <w:rPr>
          <w:rFonts w:ascii="Tahoma" w:eastAsia="Times New Roman" w:hAnsi="Tahoma" w:cs="Tahoma"/>
          <w:sz w:val="18"/>
          <w:szCs w:val="18"/>
        </w:rPr>
      </w:pPr>
    </w:p>
    <w:p w:rsidR="0029104B" w:rsidRPr="0029104B" w:rsidRDefault="0029104B" w:rsidP="0029104B">
      <w:pPr>
        <w:spacing w:before="100" w:beforeAutospacing="1" w:after="100" w:afterAutospacing="1" w:line="240" w:lineRule="auto"/>
        <w:rPr>
          <w:rFonts w:ascii="Tahoma" w:eastAsia="Times New Roman" w:hAnsi="Tahoma" w:cs="Tahoma"/>
          <w:sz w:val="18"/>
          <w:szCs w:val="18"/>
        </w:rPr>
      </w:pPr>
    </w:p>
    <w:p w:rsidR="0029104B" w:rsidRDefault="0029104B" w:rsidP="0029104B">
      <w:pPr>
        <w:spacing w:before="100" w:beforeAutospacing="1" w:after="100" w:afterAutospacing="1" w:line="240" w:lineRule="auto"/>
        <w:rPr>
          <w:rFonts w:ascii="Tahoma" w:eastAsia="Times New Roman" w:hAnsi="Tahoma" w:cs="Tahoma"/>
          <w:sz w:val="18"/>
          <w:szCs w:val="18"/>
        </w:rPr>
      </w:pPr>
      <w:r w:rsidRPr="0029104B">
        <w:rPr>
          <w:rFonts w:ascii="Tahoma" w:eastAsia="Times New Roman" w:hAnsi="Tahoma" w:cs="Tahoma"/>
          <w:sz w:val="18"/>
          <w:szCs w:val="18"/>
        </w:rPr>
        <w:t> </w:t>
      </w:r>
    </w:p>
    <w:p w:rsidR="0029104B" w:rsidRDefault="0029104B" w:rsidP="0029104B">
      <w:pPr>
        <w:spacing w:before="100" w:beforeAutospacing="1" w:after="100" w:afterAutospacing="1" w:line="240" w:lineRule="auto"/>
        <w:rPr>
          <w:rFonts w:ascii="Tahoma" w:eastAsia="Times New Roman" w:hAnsi="Tahoma" w:cs="Tahoma"/>
          <w:sz w:val="18"/>
          <w:szCs w:val="18"/>
        </w:rPr>
      </w:pPr>
    </w:p>
    <w:p w:rsidR="0029104B" w:rsidRDefault="0029104B" w:rsidP="0029104B">
      <w:pPr>
        <w:spacing w:before="100" w:beforeAutospacing="1" w:after="100" w:afterAutospacing="1" w:line="240" w:lineRule="auto"/>
        <w:rPr>
          <w:rFonts w:ascii="Tahoma" w:eastAsia="Times New Roman" w:hAnsi="Tahoma" w:cs="Tahoma"/>
          <w:sz w:val="18"/>
          <w:szCs w:val="18"/>
        </w:rPr>
      </w:pPr>
    </w:p>
    <w:p w:rsidR="0029104B" w:rsidRDefault="0029104B" w:rsidP="0029104B">
      <w:pPr>
        <w:spacing w:before="100" w:beforeAutospacing="1" w:after="100" w:afterAutospacing="1" w:line="240" w:lineRule="auto"/>
        <w:rPr>
          <w:rFonts w:ascii="Tahoma" w:eastAsia="Times New Roman" w:hAnsi="Tahoma" w:cs="Tahoma"/>
          <w:sz w:val="18"/>
          <w:szCs w:val="18"/>
        </w:rPr>
      </w:pPr>
    </w:p>
    <w:p w:rsidR="0029104B" w:rsidRDefault="0029104B" w:rsidP="0029104B">
      <w:pPr>
        <w:spacing w:before="100" w:beforeAutospacing="1" w:after="100" w:afterAutospacing="1" w:line="240" w:lineRule="auto"/>
        <w:rPr>
          <w:rFonts w:ascii="Tahoma" w:eastAsia="Times New Roman" w:hAnsi="Tahoma" w:cs="Tahoma"/>
          <w:sz w:val="18"/>
          <w:szCs w:val="18"/>
        </w:rPr>
      </w:pPr>
    </w:p>
    <w:p w:rsidR="0029104B" w:rsidRPr="0029104B" w:rsidRDefault="0029104B" w:rsidP="0029104B">
      <w:pPr>
        <w:spacing w:before="100" w:beforeAutospacing="1" w:after="100" w:afterAutospacing="1" w:line="240" w:lineRule="auto"/>
        <w:rPr>
          <w:rFonts w:ascii="Tahoma" w:eastAsia="Times New Roman" w:hAnsi="Tahoma" w:cs="Tahoma"/>
          <w:sz w:val="18"/>
          <w:szCs w:val="18"/>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Inner core:  depth of 5,150-6,370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The inner core is made of solid iron and nickel and is unattached to the mantle, suspended in the molten outer core. It is believed to have solidified as a result of pressure-freezing which occurs to most liquids under extreme pressure.</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Outer core:  depth of 2,890-5,150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 xml:space="preserve">The outer core is a hot, electrically conducting liquid (mainly Iron and Nickel). This conductive layer combines with Earth's rotation to create a dynamo effect that maintains a system of electrical currents creating the Earth's magnetic field. It is also responsible for the subtle jerking of Earth's rotation. This layer is not as dense as pure molten iron, which indicates the presence of lighter elements. Scientists suspect that about 10% of the layer is composed of </w:t>
            </w:r>
            <w:proofErr w:type="spellStart"/>
            <w:r w:rsidRPr="0029104B">
              <w:rPr>
                <w:rFonts w:ascii="Tahoma" w:eastAsia="Times New Roman" w:hAnsi="Tahoma" w:cs="Tahoma"/>
                <w:sz w:val="14"/>
                <w:szCs w:val="14"/>
              </w:rPr>
              <w:t>sulphur</w:t>
            </w:r>
            <w:proofErr w:type="spellEnd"/>
            <w:r w:rsidRPr="0029104B">
              <w:rPr>
                <w:rFonts w:ascii="Tahoma" w:eastAsia="Times New Roman" w:hAnsi="Tahoma" w:cs="Tahoma"/>
                <w:sz w:val="14"/>
                <w:szCs w:val="14"/>
              </w:rPr>
              <w:t xml:space="preserve"> and oxygen because these elements are abundant in the cosmos and dissolve readily in molten iron.</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D" layer:  depth of 2,700-2,890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 xml:space="preserve">This layer is 200 to 300 </w:t>
            </w:r>
            <w:proofErr w:type="spellStart"/>
            <w:r w:rsidRPr="0029104B">
              <w:rPr>
                <w:rFonts w:ascii="Tahoma" w:eastAsia="Times New Roman" w:hAnsi="Tahoma" w:cs="Tahoma"/>
                <w:sz w:val="14"/>
                <w:szCs w:val="14"/>
              </w:rPr>
              <w:t>kilometres</w:t>
            </w:r>
            <w:proofErr w:type="spellEnd"/>
            <w:r w:rsidRPr="0029104B">
              <w:rPr>
                <w:rFonts w:ascii="Tahoma" w:eastAsia="Times New Roman" w:hAnsi="Tahoma" w:cs="Tahoma"/>
                <w:sz w:val="14"/>
                <w:szCs w:val="14"/>
              </w:rPr>
              <w:t xml:space="preserve"> thick. Although it is often identified as part of the lower mantle, seismic evidence suggests the D" layer might differ chemically from the lower mantle lying above it. Scientists think that the material either dissolved in the core, or was able to sink through the mantle but not into the core because of its density.</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Lower mantle:  depth of 650-2,890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 xml:space="preserve">The lower mantle is probably composed mainly of silicon, magnesium, and oxygen. It probably also contains some iron, calcium, and </w:t>
            </w:r>
            <w:proofErr w:type="spellStart"/>
            <w:r w:rsidRPr="0029104B">
              <w:rPr>
                <w:rFonts w:ascii="Tahoma" w:eastAsia="Times New Roman" w:hAnsi="Tahoma" w:cs="Tahoma"/>
                <w:sz w:val="14"/>
                <w:szCs w:val="14"/>
              </w:rPr>
              <w:t>aluminium</w:t>
            </w:r>
            <w:proofErr w:type="spellEnd"/>
            <w:r w:rsidRPr="0029104B">
              <w:rPr>
                <w:rFonts w:ascii="Tahoma" w:eastAsia="Times New Roman" w:hAnsi="Tahoma" w:cs="Tahoma"/>
                <w:sz w:val="14"/>
                <w:szCs w:val="14"/>
              </w:rPr>
              <w:t>. Scientists make these deductions by assuming the Earth has a similar abundance and proportion of cosmic elements as found in the Sun and primitive meteorites.</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Transition region:  depth of 400-650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 xml:space="preserve">The transition region or mesosphere (for middle mantle), sometimes called the fertile layer and is the source of basaltic magmas.  It also contains calcium, </w:t>
            </w:r>
            <w:proofErr w:type="spellStart"/>
            <w:r w:rsidRPr="0029104B">
              <w:rPr>
                <w:rFonts w:ascii="Tahoma" w:eastAsia="Times New Roman" w:hAnsi="Tahoma" w:cs="Tahoma"/>
                <w:sz w:val="14"/>
                <w:szCs w:val="14"/>
              </w:rPr>
              <w:t>aluminium</w:t>
            </w:r>
            <w:proofErr w:type="spellEnd"/>
            <w:r w:rsidRPr="0029104B">
              <w:rPr>
                <w:rFonts w:ascii="Tahoma" w:eastAsia="Times New Roman" w:hAnsi="Tahoma" w:cs="Tahoma"/>
                <w:sz w:val="14"/>
                <w:szCs w:val="14"/>
              </w:rPr>
              <w:t xml:space="preserve">, and garnet, which is a complex </w:t>
            </w:r>
            <w:proofErr w:type="spellStart"/>
            <w:r w:rsidRPr="0029104B">
              <w:rPr>
                <w:rFonts w:ascii="Tahoma" w:eastAsia="Times New Roman" w:hAnsi="Tahoma" w:cs="Tahoma"/>
                <w:sz w:val="14"/>
                <w:szCs w:val="14"/>
              </w:rPr>
              <w:t>aluminium</w:t>
            </w:r>
            <w:proofErr w:type="spellEnd"/>
            <w:r w:rsidRPr="0029104B">
              <w:rPr>
                <w:rFonts w:ascii="Tahoma" w:eastAsia="Times New Roman" w:hAnsi="Tahoma" w:cs="Tahoma"/>
                <w:sz w:val="14"/>
                <w:szCs w:val="14"/>
              </w:rPr>
              <w:t>-bearing silicate mineral. This layer is dense when cold because of the garnet. It is buoyant when hot because these minerals melt easily to form basalt which can then rise through the upper layers as magma.</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Upper mantle:  depth of 10-400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Solid fragments of the upper mantle have been found in eroded mountain belts and volcanic eruptions. Olivine (</w:t>
            </w:r>
            <w:proofErr w:type="spellStart"/>
            <w:r w:rsidRPr="0029104B">
              <w:rPr>
                <w:rFonts w:ascii="Tahoma" w:eastAsia="Times New Roman" w:hAnsi="Tahoma" w:cs="Tahoma"/>
                <w:sz w:val="14"/>
                <w:szCs w:val="14"/>
              </w:rPr>
              <w:t>Mg</w:t>
            </w:r>
            <w:proofErr w:type="gramStart"/>
            <w:r w:rsidRPr="0029104B">
              <w:rPr>
                <w:rFonts w:ascii="Tahoma" w:eastAsia="Times New Roman" w:hAnsi="Tahoma" w:cs="Tahoma"/>
                <w:sz w:val="14"/>
                <w:szCs w:val="14"/>
              </w:rPr>
              <w:t>,Fe</w:t>
            </w:r>
            <w:proofErr w:type="spellEnd"/>
            <w:proofErr w:type="gramEnd"/>
            <w:r w:rsidRPr="0029104B">
              <w:rPr>
                <w:rFonts w:ascii="Tahoma" w:eastAsia="Times New Roman" w:hAnsi="Tahoma" w:cs="Tahoma"/>
                <w:sz w:val="14"/>
                <w:szCs w:val="14"/>
              </w:rPr>
              <w:t>)</w:t>
            </w:r>
            <w:r w:rsidRPr="0029104B">
              <w:rPr>
                <w:rFonts w:ascii="Tahoma" w:eastAsia="Times New Roman" w:hAnsi="Tahoma" w:cs="Tahoma"/>
                <w:sz w:val="14"/>
                <w:szCs w:val="14"/>
                <w:vertAlign w:val="subscript"/>
              </w:rPr>
              <w:t>2</w:t>
            </w:r>
            <w:r w:rsidRPr="0029104B">
              <w:rPr>
                <w:rFonts w:ascii="Tahoma" w:eastAsia="Times New Roman" w:hAnsi="Tahoma" w:cs="Tahoma"/>
                <w:sz w:val="14"/>
                <w:szCs w:val="14"/>
              </w:rPr>
              <w:t>SiO</w:t>
            </w:r>
            <w:r w:rsidRPr="0029104B">
              <w:rPr>
                <w:rFonts w:ascii="Tahoma" w:eastAsia="Times New Roman" w:hAnsi="Tahoma" w:cs="Tahoma"/>
                <w:sz w:val="14"/>
                <w:szCs w:val="14"/>
                <w:vertAlign w:val="subscript"/>
              </w:rPr>
              <w:t>4</w:t>
            </w:r>
            <w:r w:rsidRPr="0029104B">
              <w:rPr>
                <w:rFonts w:ascii="Tahoma" w:eastAsia="Times New Roman" w:hAnsi="Tahoma" w:cs="Tahoma"/>
                <w:sz w:val="14"/>
                <w:szCs w:val="14"/>
              </w:rPr>
              <w:t xml:space="preserve"> and pyroxene (</w:t>
            </w:r>
            <w:proofErr w:type="spellStart"/>
            <w:r w:rsidRPr="0029104B">
              <w:rPr>
                <w:rFonts w:ascii="Tahoma" w:eastAsia="Times New Roman" w:hAnsi="Tahoma" w:cs="Tahoma"/>
                <w:sz w:val="14"/>
                <w:szCs w:val="14"/>
              </w:rPr>
              <w:t>Mg,Fe</w:t>
            </w:r>
            <w:proofErr w:type="spellEnd"/>
            <w:r w:rsidRPr="0029104B">
              <w:rPr>
                <w:rFonts w:ascii="Tahoma" w:eastAsia="Times New Roman" w:hAnsi="Tahoma" w:cs="Tahoma"/>
                <w:sz w:val="14"/>
                <w:szCs w:val="14"/>
              </w:rPr>
              <w:t>)SiO</w:t>
            </w:r>
            <w:r w:rsidRPr="0029104B">
              <w:rPr>
                <w:rFonts w:ascii="Tahoma" w:eastAsia="Times New Roman" w:hAnsi="Tahoma" w:cs="Tahoma"/>
                <w:sz w:val="14"/>
                <w:szCs w:val="14"/>
                <w:vertAlign w:val="subscript"/>
              </w:rPr>
              <w:t>3</w:t>
            </w:r>
            <w:r w:rsidRPr="0029104B">
              <w:rPr>
                <w:rFonts w:ascii="Tahoma" w:eastAsia="Times New Roman" w:hAnsi="Tahoma" w:cs="Tahoma"/>
                <w:sz w:val="14"/>
                <w:szCs w:val="14"/>
              </w:rPr>
              <w:t xml:space="preserve"> have been found. These and other minerals are crystalline at high temperatures. Part of the upper mantle called the </w:t>
            </w:r>
            <w:proofErr w:type="spellStart"/>
            <w:r w:rsidRPr="0029104B">
              <w:rPr>
                <w:rFonts w:ascii="Tahoma" w:eastAsia="Times New Roman" w:hAnsi="Tahoma" w:cs="Tahoma"/>
                <w:sz w:val="14"/>
                <w:szCs w:val="14"/>
              </w:rPr>
              <w:t>asthenosphere</w:t>
            </w:r>
            <w:proofErr w:type="spellEnd"/>
            <w:r w:rsidRPr="0029104B">
              <w:rPr>
                <w:rFonts w:ascii="Tahoma" w:eastAsia="Times New Roman" w:hAnsi="Tahoma" w:cs="Tahoma"/>
                <w:sz w:val="14"/>
                <w:szCs w:val="14"/>
              </w:rPr>
              <w:t xml:space="preserve"> might be partially molten.</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Oceanic crust:  depth of 0-10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 xml:space="preserve">The majority of the Earth's crust was made through volcanic activity. The oceanic ridge system, a 40,000 </w:t>
            </w:r>
            <w:proofErr w:type="spellStart"/>
            <w:r w:rsidRPr="0029104B">
              <w:rPr>
                <w:rFonts w:ascii="Tahoma" w:eastAsia="Times New Roman" w:hAnsi="Tahoma" w:cs="Tahoma"/>
                <w:sz w:val="14"/>
                <w:szCs w:val="14"/>
              </w:rPr>
              <w:t>kilometre</w:t>
            </w:r>
            <w:proofErr w:type="spellEnd"/>
            <w:r w:rsidRPr="0029104B">
              <w:rPr>
                <w:rFonts w:ascii="Tahoma" w:eastAsia="Times New Roman" w:hAnsi="Tahoma" w:cs="Tahoma"/>
                <w:sz w:val="14"/>
                <w:szCs w:val="14"/>
              </w:rPr>
              <w:t xml:space="preserve"> network of volcanoes, generates new oceanic crust at the rate of 17 km</w:t>
            </w:r>
            <w:r w:rsidRPr="0029104B">
              <w:rPr>
                <w:rFonts w:ascii="Tahoma" w:eastAsia="Times New Roman" w:hAnsi="Tahoma" w:cs="Tahoma"/>
                <w:sz w:val="14"/>
                <w:szCs w:val="14"/>
                <w:vertAlign w:val="superscript"/>
              </w:rPr>
              <w:t>3</w:t>
            </w:r>
            <w:r w:rsidRPr="0029104B">
              <w:rPr>
                <w:rFonts w:ascii="Tahoma" w:eastAsia="Times New Roman" w:hAnsi="Tahoma" w:cs="Tahoma"/>
                <w:sz w:val="14"/>
                <w:szCs w:val="14"/>
              </w:rPr>
              <w:t xml:space="preserve"> per year, covering the ocean floor with an igneous rock called basalt. Hawaii and Iceland are two examples of the accumulation of basalt islands.</w:t>
            </w:r>
          </w:p>
        </w:tc>
      </w:tr>
    </w:tbl>
    <w:p w:rsidR="0029104B" w:rsidRPr="0029104B" w:rsidRDefault="0029104B" w:rsidP="0029104B">
      <w:pPr>
        <w:spacing w:after="0" w:line="240" w:lineRule="auto"/>
        <w:rPr>
          <w:rFonts w:ascii="Tahoma" w:eastAsia="Times New Roman" w:hAnsi="Tahoma" w:cs="Tahoma"/>
          <w:vanish/>
          <w:sz w:val="14"/>
          <w:szCs w:val="14"/>
        </w:rPr>
      </w:pPr>
    </w:p>
    <w:tbl>
      <w:tblPr>
        <w:tblW w:w="5000" w:type="pct"/>
        <w:tblCellSpacing w:w="0" w:type="dxa"/>
        <w:tblCellMar>
          <w:top w:w="75" w:type="dxa"/>
          <w:left w:w="75" w:type="dxa"/>
          <w:bottom w:w="75" w:type="dxa"/>
          <w:right w:w="75" w:type="dxa"/>
        </w:tblCellMar>
        <w:tblLook w:val="04A0"/>
      </w:tblPr>
      <w:tblGrid>
        <w:gridCol w:w="9510"/>
      </w:tblGrid>
      <w:tr w:rsidR="0029104B" w:rsidRPr="0029104B">
        <w:trPr>
          <w:tblCellSpacing w:w="0" w:type="dxa"/>
        </w:trPr>
        <w:tc>
          <w:tcPr>
            <w:tcW w:w="5000" w:type="pct"/>
            <w:hideMark/>
          </w:tcPr>
          <w:p w:rsidR="0029104B" w:rsidRPr="0029104B" w:rsidRDefault="0029104B" w:rsidP="0029104B">
            <w:pPr>
              <w:spacing w:after="0" w:line="240" w:lineRule="auto"/>
              <w:rPr>
                <w:rFonts w:ascii="Tahoma" w:eastAsia="Times New Roman" w:hAnsi="Tahoma" w:cs="Tahoma"/>
                <w:sz w:val="14"/>
                <w:szCs w:val="14"/>
              </w:rPr>
            </w:pPr>
            <w:r w:rsidRPr="0029104B">
              <w:rPr>
                <w:rFonts w:ascii="Tahoma" w:eastAsia="Times New Roman" w:hAnsi="Tahoma" w:cs="Tahoma"/>
                <w:b/>
                <w:bCs/>
                <w:sz w:val="14"/>
                <w:szCs w:val="14"/>
              </w:rPr>
              <w:t xml:space="preserve">Continental crust:  depth of 0-75 </w:t>
            </w:r>
            <w:proofErr w:type="spellStart"/>
            <w:r w:rsidRPr="0029104B">
              <w:rPr>
                <w:rFonts w:ascii="Tahoma" w:eastAsia="Times New Roman" w:hAnsi="Tahoma" w:cs="Tahoma"/>
                <w:b/>
                <w:bCs/>
                <w:sz w:val="14"/>
                <w:szCs w:val="14"/>
              </w:rPr>
              <w:t>kilometres</w:t>
            </w:r>
            <w:proofErr w:type="spellEnd"/>
            <w:r w:rsidRPr="0029104B">
              <w:rPr>
                <w:rFonts w:ascii="Tahoma" w:eastAsia="Times New Roman" w:hAnsi="Tahoma" w:cs="Tahoma"/>
                <w:sz w:val="14"/>
                <w:szCs w:val="14"/>
              </w:rPr>
              <w:br/>
              <w:t>This is the outer part of the Earth composed essentially of crystalline rocks. These are low-density buoyant minerals dominated mostly by quartz (SiO</w:t>
            </w:r>
            <w:r w:rsidRPr="0029104B">
              <w:rPr>
                <w:rFonts w:ascii="Tahoma" w:eastAsia="Times New Roman" w:hAnsi="Tahoma" w:cs="Tahoma"/>
                <w:sz w:val="14"/>
                <w:szCs w:val="14"/>
                <w:vertAlign w:val="subscript"/>
              </w:rPr>
              <w:t>2</w:t>
            </w:r>
            <w:r w:rsidRPr="0029104B">
              <w:rPr>
                <w:rFonts w:ascii="Tahoma" w:eastAsia="Times New Roman" w:hAnsi="Tahoma" w:cs="Tahoma"/>
                <w:sz w:val="14"/>
                <w:szCs w:val="14"/>
              </w:rPr>
              <w:t>) and feldspars (metal-poor silicates). The crust is the surface of the Earth. Because cold rocks deform slowly, we refer to this rigid outer shell as the lithosphere (the rocky or strong layer).</w:t>
            </w:r>
          </w:p>
        </w:tc>
      </w:tr>
    </w:tbl>
    <w:p w:rsidR="00C31ADD" w:rsidRDefault="00C31ADD" w:rsidP="0029104B"/>
    <w:sectPr w:rsidR="00C31ADD" w:rsidSect="00C31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04B"/>
    <w:rsid w:val="0029104B"/>
    <w:rsid w:val="00C3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04B"/>
    <w:rPr>
      <w:strike w:val="0"/>
      <w:dstrike w:val="0"/>
      <w:color w:val="0033CC"/>
      <w:u w:val="none"/>
      <w:effect w:val="none"/>
    </w:rPr>
  </w:style>
  <w:style w:type="paragraph" w:styleId="NormalWeb">
    <w:name w:val="Normal (Web)"/>
    <w:basedOn w:val="Normal"/>
    <w:uiPriority w:val="99"/>
    <w:semiHidden/>
    <w:unhideWhenUsed/>
    <w:rsid w:val="0029104B"/>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oorlandschool.co.uk/earth/convec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539</Words>
  <Characters>3075</Characters>
  <Application>Microsoft Office Word</Application>
  <DocSecurity>0</DocSecurity>
  <Lines>25</Lines>
  <Paragraphs>7</Paragraphs>
  <ScaleCrop>false</ScaleCrop>
  <Company>Community Unit School District #205</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hhayden</dc:creator>
  <cp:lastModifiedBy>hhayden</cp:lastModifiedBy>
  <cp:revision>1</cp:revision>
  <dcterms:created xsi:type="dcterms:W3CDTF">2014-04-30T20:39:00Z</dcterms:created>
  <dcterms:modified xsi:type="dcterms:W3CDTF">2014-04-30T20:47:00Z</dcterms:modified>
</cp:coreProperties>
</file>